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0A0"/>
      </w:tblPr>
      <w:tblGrid>
        <w:gridCol w:w="3322"/>
        <w:gridCol w:w="6123"/>
      </w:tblGrid>
      <w:tr w:rsidR="00733847" w:rsidRPr="00BC32E1" w:rsidTr="00323BA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 xml:space="preserve">Извещение о проведении закупки 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 xml:space="preserve">(в редакции № 1 от 24.11.2014 ) 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31401726800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 xml:space="preserve">Поставка оборудования для Пешеходного фонтана. 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Заказчик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Муниципальное автономное учреждение культуры "Липецкий зоологический парк" города Липецка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398059, Липецкая, Липецк, К.Маркса, дом 9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398059, Липецкая обл, Липецк г, К.Маркса ул, 9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Контактная информация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 xml:space="preserve">Телегина Надежда Николаевна 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garkavoy-an@cominfo.lipetsk.ru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+7 (4742) 239649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Лот №1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 xml:space="preserve">Поставка оборудования для Пешеходного фонтана. 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800 000.00 Российский рубль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Информация о товаре, работе, услуге: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76"/>
              <w:gridCol w:w="3263"/>
              <w:gridCol w:w="1852"/>
              <w:gridCol w:w="1057"/>
              <w:gridCol w:w="1187"/>
              <w:gridCol w:w="1720"/>
            </w:tblGrid>
            <w:tr w:rsidR="00733847" w:rsidRPr="00BC32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733847" w:rsidRPr="00BC32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3150000 Электрические лампы накаливания и газоразрядные лампы; оборудование светотехническое; изделия электроустановочные; детали и запасные части ламп и светотехнического оборудования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92.53 Деятельность ботанических садов, зоопарков и заповедников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ОКДП 2912000 штук 13.</w:t>
                  </w:r>
                </w:p>
              </w:tc>
            </w:tr>
            <w:tr w:rsidR="00733847" w:rsidRPr="00BC32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2912000 Насосы и оборудование компрессорное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92.53 Деятельность ботанических садов, зоопарков и заповедников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323BA3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</w:tcPr>
                <w:p w:rsidR="00733847" w:rsidRPr="00323BA3" w:rsidRDefault="00733847" w:rsidP="00323BA3">
                  <w:pPr>
                    <w:spacing w:after="0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</w:p>
              </w:tc>
            </w:tr>
          </w:tbl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Муниципальное автономное учреждение культуры «Липецкий зоопарк» г. Липецка 398059 г. Липецк ул. Карла Маркса, владение 9.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с 24.11.2014 по 24.11.2014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Муниципальное автономное учреждение культуры «Липецкий зоопарк» г. Липецка 398059 г. Липецк ул. Карла Маркса, владение 9.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согласно документации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 xml:space="preserve">www.zakupki.gov.ru 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33847" w:rsidRPr="00BC32E1" w:rsidTr="00323BA3">
        <w:trPr>
          <w:tblCellSpacing w:w="15" w:type="dxa"/>
        </w:trPr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vAlign w:val="center"/>
          </w:tcPr>
          <w:p w:rsidR="00733847" w:rsidRPr="00323BA3" w:rsidRDefault="00733847" w:rsidP="00323BA3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323BA3">
              <w:rPr>
                <w:rFonts w:ascii="Arial" w:hAnsi="Arial" w:cs="Arial"/>
                <w:color w:val="625F5F"/>
                <w:sz w:val="18"/>
                <w:szCs w:val="18"/>
              </w:rPr>
              <w:t>Плата не требуется</w:t>
            </w:r>
          </w:p>
        </w:tc>
      </w:tr>
    </w:tbl>
    <w:p w:rsidR="00733847" w:rsidRDefault="00733847"/>
    <w:sectPr w:rsidR="00733847" w:rsidSect="00E7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BA3"/>
    <w:rsid w:val="001439BD"/>
    <w:rsid w:val="00323BA3"/>
    <w:rsid w:val="003878AB"/>
    <w:rsid w:val="00733847"/>
    <w:rsid w:val="009B7998"/>
    <w:rsid w:val="00BC32E1"/>
    <w:rsid w:val="00E7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316</Words>
  <Characters>1804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</dc:title>
  <dc:subject/>
  <dc:creator>Гарькавый А.Н.</dc:creator>
  <cp:keywords/>
  <dc:description/>
  <cp:lastModifiedBy>Usr</cp:lastModifiedBy>
  <cp:revision>2</cp:revision>
  <dcterms:created xsi:type="dcterms:W3CDTF">2014-11-25T05:03:00Z</dcterms:created>
  <dcterms:modified xsi:type="dcterms:W3CDTF">2014-11-25T05:03:00Z</dcterms:modified>
</cp:coreProperties>
</file>